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28" w:rsidRPr="008759B7" w:rsidRDefault="00FB0B4E" w:rsidP="0029166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59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Zgłoszenie</w:t>
      </w:r>
    </w:p>
    <w:p w:rsidR="00FB0B4E" w:rsidRPr="008759B7" w:rsidRDefault="00FB0B4E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B4E" w:rsidRPr="008759B7" w:rsidRDefault="00FB0B4E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>Stopień lub tytuł, Imię i Nazwisko, reprezentowana instytucja:</w:t>
      </w:r>
    </w:p>
    <w:p w:rsidR="00FB0B4E" w:rsidRPr="008759B7" w:rsidRDefault="00FB0B4E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B4E" w:rsidRPr="008759B7" w:rsidRDefault="00FB0B4E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B4E" w:rsidRPr="008759B7" w:rsidRDefault="00FB0B4E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B4E" w:rsidRPr="008759B7" w:rsidRDefault="00FB0B4E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B4E" w:rsidRPr="008759B7" w:rsidRDefault="00FB0B4E" w:rsidP="00FB0B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>Komunikacja w perspektywie nauk administracyjnych, 17 marca 2022</w:t>
      </w:r>
    </w:p>
    <w:p w:rsidR="00FB0B4E" w:rsidRPr="008759B7" w:rsidRDefault="00FB0B4E" w:rsidP="00FB0B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>Tytuł referatu:</w:t>
      </w:r>
    </w:p>
    <w:p w:rsidR="00FB0B4E" w:rsidRPr="008759B7" w:rsidRDefault="00FB0B4E" w:rsidP="00FB0B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B4E" w:rsidRPr="008759B7" w:rsidRDefault="00FB0B4E" w:rsidP="00FB0B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0CE" w:rsidRPr="008759B7" w:rsidRDefault="00D070CE" w:rsidP="00FB0B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0CE" w:rsidRPr="008759B7" w:rsidRDefault="00D070CE" w:rsidP="00FB0B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0CE" w:rsidRPr="008759B7" w:rsidRDefault="00D070CE" w:rsidP="00FB0B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B4E" w:rsidRPr="008759B7" w:rsidRDefault="00FB0B4E" w:rsidP="00FB0B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Obywatel a sfera publiczna, 8 kwietnia 2022 </w:t>
      </w:r>
    </w:p>
    <w:p w:rsidR="00FB0B4E" w:rsidRPr="008759B7" w:rsidRDefault="00FB0B4E" w:rsidP="00FB0B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Tytuł referatu: </w:t>
      </w:r>
    </w:p>
    <w:p w:rsidR="00FB0B4E" w:rsidRPr="008759B7" w:rsidRDefault="00FB0B4E" w:rsidP="00FB0B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75E" w:rsidRPr="008759B7" w:rsidRDefault="0081575E" w:rsidP="00FB0B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B4E" w:rsidRPr="008759B7" w:rsidRDefault="00FB0B4E" w:rsidP="00FB0B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0CE" w:rsidRPr="008759B7" w:rsidRDefault="00D070CE" w:rsidP="00FB0B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0CE" w:rsidRPr="008759B7" w:rsidRDefault="00D070CE" w:rsidP="00FB0B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B4E" w:rsidRPr="008759B7" w:rsidRDefault="00D070CE" w:rsidP="00FB0B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>Inne istotne informacje, np. s</w:t>
      </w:r>
      <w:r w:rsidR="00FB0B4E"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>ugestie godziny wystąpienia (opcjonalne):</w:t>
      </w:r>
    </w:p>
    <w:p w:rsidR="00FB0B4E" w:rsidRPr="008759B7" w:rsidRDefault="00FB0B4E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B4E" w:rsidRPr="008759B7" w:rsidRDefault="00FB0B4E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B4E" w:rsidRPr="008759B7" w:rsidRDefault="00FB0B4E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B4E" w:rsidRPr="008759B7" w:rsidRDefault="00FB0B4E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B4E" w:rsidRPr="008759B7" w:rsidRDefault="00FB0B4E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B4E" w:rsidRPr="008759B7" w:rsidRDefault="00FB0B4E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F8F" w:rsidRPr="008759B7" w:rsidRDefault="00421F8F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Można zgłaszać propozycję wystąpień na obu konferencjach, lub na jednej. </w:t>
      </w:r>
    </w:p>
    <w:p w:rsidR="00FB0B4E" w:rsidRPr="008759B7" w:rsidRDefault="00FB0B4E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>Organizatorzy zastrzegają sobie prawo wyboru referatów</w:t>
      </w:r>
      <w:r w:rsidR="00DF7D29"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F7D29" w:rsidRPr="008759B7" w:rsidRDefault="00DF7D29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D29" w:rsidRPr="008759B7" w:rsidRDefault="00DF7D29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>Prosimy zaznaczyć opcję dotyczącą publikacji artykułu/artykułów: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84"/>
        <w:gridCol w:w="8820"/>
      </w:tblGrid>
      <w:tr w:rsidR="00DF7D29" w:rsidRPr="008759B7" w:rsidTr="00B9783C">
        <w:tc>
          <w:tcPr>
            <w:tcW w:w="284" w:type="dxa"/>
          </w:tcPr>
          <w:p w:rsidR="00DF7D29" w:rsidRPr="008759B7" w:rsidRDefault="00DF7D29" w:rsidP="00D17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DF7D29" w:rsidRPr="008759B7" w:rsidRDefault="00B9783C" w:rsidP="00D17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Zgłoszenie artykułu do Annales UMCS Sectio G (Ius) w Lublinie</w:t>
            </w:r>
          </w:p>
        </w:tc>
      </w:tr>
      <w:tr w:rsidR="00DF7D29" w:rsidRPr="008759B7" w:rsidTr="00B9783C">
        <w:tc>
          <w:tcPr>
            <w:tcW w:w="284" w:type="dxa"/>
          </w:tcPr>
          <w:p w:rsidR="00DF7D29" w:rsidRPr="008759B7" w:rsidRDefault="00DF7D29" w:rsidP="00D17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DF7D29" w:rsidRPr="008759B7" w:rsidRDefault="00B9783C" w:rsidP="00B978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Zgłoszenie artykułu do Zeszytów Naukowych WSHE w Zamościu</w:t>
            </w:r>
          </w:p>
        </w:tc>
      </w:tr>
      <w:tr w:rsidR="00DF7D29" w:rsidRPr="008759B7" w:rsidTr="00B9783C">
        <w:tc>
          <w:tcPr>
            <w:tcW w:w="284" w:type="dxa"/>
          </w:tcPr>
          <w:p w:rsidR="00DF7D29" w:rsidRPr="008759B7" w:rsidRDefault="00DF7D29" w:rsidP="00D17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DF7D29" w:rsidRPr="008759B7" w:rsidRDefault="00DF7D29" w:rsidP="00D17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Dwa artykuły – w Annales UMCS Sectio G (Ius) i w Zeszytach Naukowych WSHE</w:t>
            </w:r>
          </w:p>
        </w:tc>
      </w:tr>
      <w:tr w:rsidR="00DF7D29" w:rsidRPr="008759B7" w:rsidTr="00B9783C">
        <w:tc>
          <w:tcPr>
            <w:tcW w:w="284" w:type="dxa"/>
          </w:tcPr>
          <w:p w:rsidR="00DF7D29" w:rsidRPr="008759B7" w:rsidRDefault="00DF7D29" w:rsidP="00D17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DF7D29" w:rsidRPr="008759B7" w:rsidRDefault="00DF7D29" w:rsidP="00D17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Bez publikacji artykułu</w:t>
            </w:r>
          </w:p>
        </w:tc>
      </w:tr>
    </w:tbl>
    <w:p w:rsidR="00DF7D29" w:rsidRPr="008759B7" w:rsidRDefault="00DF7D29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D29" w:rsidRPr="008759B7" w:rsidRDefault="00DF7D29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 nadsyłania artykułów do Annales UMCS Sectio G (Ius) – do 15 maja 2022 </w:t>
      </w:r>
    </w:p>
    <w:p w:rsidR="00DF7D29" w:rsidRPr="008759B7" w:rsidRDefault="00DF7D29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>Wymogi redakcyjne:</w:t>
      </w:r>
    </w:p>
    <w:p w:rsidR="00DF7D29" w:rsidRPr="008759B7" w:rsidRDefault="00DF7D29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https://journals.umcs.pl/g/about/submissions </w:t>
      </w:r>
    </w:p>
    <w:p w:rsidR="00DF7D29" w:rsidRPr="008759B7" w:rsidRDefault="00DF7D29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D29" w:rsidRPr="008759B7" w:rsidRDefault="00DF7D29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>Termin nadsyłania artykułów do Zeszytów Naukowych WSHE – do 30 września 2022</w:t>
      </w:r>
    </w:p>
    <w:p w:rsidR="00DF7D29" w:rsidRDefault="00A34A84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Wymogi redakcyjne:</w:t>
      </w:r>
    </w:p>
    <w:p w:rsidR="00A34A84" w:rsidRPr="008759B7" w:rsidRDefault="00A34A84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A84">
        <w:rPr>
          <w:rFonts w:ascii="Times New Roman" w:hAnsi="Times New Roman" w:cs="Times New Roman"/>
          <w:color w:val="000000" w:themeColor="text1"/>
          <w:sz w:val="24"/>
          <w:szCs w:val="24"/>
        </w:rPr>
        <w:t>https://wszh-e.pl/wp-content/plugins/download-attachments/includes/download.php?id=651</w:t>
      </w:r>
    </w:p>
    <w:sectPr w:rsidR="00A34A84" w:rsidRPr="008759B7" w:rsidSect="004D6C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6AF" w:rsidRDefault="00C116AF" w:rsidP="006B0CF0">
      <w:pPr>
        <w:spacing w:after="0" w:line="240" w:lineRule="auto"/>
      </w:pPr>
      <w:r>
        <w:separator/>
      </w:r>
    </w:p>
  </w:endnote>
  <w:endnote w:type="continuationSeparator" w:id="1">
    <w:p w:rsidR="00C116AF" w:rsidRDefault="00C116AF" w:rsidP="006B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6AF" w:rsidRDefault="00C116AF" w:rsidP="006B0CF0">
      <w:pPr>
        <w:spacing w:after="0" w:line="240" w:lineRule="auto"/>
      </w:pPr>
      <w:r>
        <w:separator/>
      </w:r>
    </w:p>
  </w:footnote>
  <w:footnote w:type="continuationSeparator" w:id="1">
    <w:p w:rsidR="00C116AF" w:rsidRDefault="00C116AF" w:rsidP="006B0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CF0" w:rsidRDefault="006B0CF0" w:rsidP="006B0CF0">
    <w:pPr>
      <w:spacing w:after="0" w:line="240" w:lineRule="auto"/>
      <w:rPr>
        <w:rFonts w:ascii="Times New Roman" w:hAnsi="Times New Roman" w:cs="Times New Roman"/>
        <w:color w:val="000000" w:themeColor="text1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42CC"/>
    <w:multiLevelType w:val="multilevel"/>
    <w:tmpl w:val="77DA7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B543E"/>
    <w:multiLevelType w:val="multilevel"/>
    <w:tmpl w:val="A0FC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7D28"/>
    <w:rsid w:val="00001B9D"/>
    <w:rsid w:val="000F0141"/>
    <w:rsid w:val="00130545"/>
    <w:rsid w:val="00211A86"/>
    <w:rsid w:val="0024125F"/>
    <w:rsid w:val="00242BB2"/>
    <w:rsid w:val="00282D88"/>
    <w:rsid w:val="0029166F"/>
    <w:rsid w:val="002A3FF4"/>
    <w:rsid w:val="003300D6"/>
    <w:rsid w:val="003538CC"/>
    <w:rsid w:val="0036423E"/>
    <w:rsid w:val="003868D3"/>
    <w:rsid w:val="003B3EA1"/>
    <w:rsid w:val="003E0495"/>
    <w:rsid w:val="003F030A"/>
    <w:rsid w:val="00421F8F"/>
    <w:rsid w:val="00442E40"/>
    <w:rsid w:val="004443AC"/>
    <w:rsid w:val="004975DF"/>
    <w:rsid w:val="004D6C69"/>
    <w:rsid w:val="004E682D"/>
    <w:rsid w:val="00507214"/>
    <w:rsid w:val="00517164"/>
    <w:rsid w:val="00531870"/>
    <w:rsid w:val="00535B39"/>
    <w:rsid w:val="00550891"/>
    <w:rsid w:val="00555726"/>
    <w:rsid w:val="005A50C6"/>
    <w:rsid w:val="005B1B93"/>
    <w:rsid w:val="005C5175"/>
    <w:rsid w:val="006328D7"/>
    <w:rsid w:val="00670603"/>
    <w:rsid w:val="00680373"/>
    <w:rsid w:val="00691303"/>
    <w:rsid w:val="006B0CF0"/>
    <w:rsid w:val="00712778"/>
    <w:rsid w:val="00764B34"/>
    <w:rsid w:val="00765FB6"/>
    <w:rsid w:val="00781909"/>
    <w:rsid w:val="007A3480"/>
    <w:rsid w:val="007E196F"/>
    <w:rsid w:val="007F15C6"/>
    <w:rsid w:val="0081575E"/>
    <w:rsid w:val="00816594"/>
    <w:rsid w:val="00836B2C"/>
    <w:rsid w:val="00851164"/>
    <w:rsid w:val="00865771"/>
    <w:rsid w:val="0087561E"/>
    <w:rsid w:val="008759B7"/>
    <w:rsid w:val="008B0512"/>
    <w:rsid w:val="008C2DFE"/>
    <w:rsid w:val="008C6CDA"/>
    <w:rsid w:val="0090366C"/>
    <w:rsid w:val="009117E1"/>
    <w:rsid w:val="009B05DC"/>
    <w:rsid w:val="009B284A"/>
    <w:rsid w:val="009D5F5C"/>
    <w:rsid w:val="00A23D74"/>
    <w:rsid w:val="00A34A84"/>
    <w:rsid w:val="00B31C5C"/>
    <w:rsid w:val="00B31F0B"/>
    <w:rsid w:val="00B36C63"/>
    <w:rsid w:val="00B41E3F"/>
    <w:rsid w:val="00B41F9A"/>
    <w:rsid w:val="00B9783C"/>
    <w:rsid w:val="00BE40EF"/>
    <w:rsid w:val="00C116AF"/>
    <w:rsid w:val="00C12FCC"/>
    <w:rsid w:val="00C375B5"/>
    <w:rsid w:val="00C73BFB"/>
    <w:rsid w:val="00CA4B0B"/>
    <w:rsid w:val="00CB0E15"/>
    <w:rsid w:val="00CD0857"/>
    <w:rsid w:val="00D070CE"/>
    <w:rsid w:val="00D10F69"/>
    <w:rsid w:val="00D17D28"/>
    <w:rsid w:val="00D969CD"/>
    <w:rsid w:val="00DE642D"/>
    <w:rsid w:val="00DF3437"/>
    <w:rsid w:val="00DF7D29"/>
    <w:rsid w:val="00E07214"/>
    <w:rsid w:val="00E1426C"/>
    <w:rsid w:val="00E21F96"/>
    <w:rsid w:val="00E50E40"/>
    <w:rsid w:val="00EC75EA"/>
    <w:rsid w:val="00F960C0"/>
    <w:rsid w:val="00FA3102"/>
    <w:rsid w:val="00FB0B4E"/>
    <w:rsid w:val="00FC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C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7D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F7D2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0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CF0"/>
  </w:style>
  <w:style w:type="paragraph" w:styleId="Stopka">
    <w:name w:val="footer"/>
    <w:basedOn w:val="Normalny"/>
    <w:link w:val="StopkaZnak"/>
    <w:uiPriority w:val="99"/>
    <w:semiHidden/>
    <w:unhideWhenUsed/>
    <w:rsid w:val="006B0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0CF0"/>
  </w:style>
  <w:style w:type="paragraph" w:styleId="Tekstdymka">
    <w:name w:val="Balloon Text"/>
    <w:basedOn w:val="Normalny"/>
    <w:link w:val="TekstdymkaZnak"/>
    <w:uiPriority w:val="99"/>
    <w:semiHidden/>
    <w:unhideWhenUsed/>
    <w:rsid w:val="006B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CF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75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Szreniawski</dc:creator>
  <cp:lastModifiedBy>Piotr Szreniawski</cp:lastModifiedBy>
  <cp:revision>3</cp:revision>
  <cp:lastPrinted>2022-01-28T06:29:00Z</cp:lastPrinted>
  <dcterms:created xsi:type="dcterms:W3CDTF">2022-01-28T06:29:00Z</dcterms:created>
  <dcterms:modified xsi:type="dcterms:W3CDTF">2022-01-28T06:31:00Z</dcterms:modified>
</cp:coreProperties>
</file>